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6AB7" w14:textId="77777777" w:rsidR="003F78E2" w:rsidRPr="001D276A" w:rsidRDefault="003F78E2" w:rsidP="003F78E2">
      <w:pPr>
        <w:jc w:val="right"/>
        <w:rPr>
          <w:b/>
          <w:bCs/>
          <w:sz w:val="32"/>
          <w:szCs w:val="32"/>
          <w:u w:val="single"/>
        </w:rPr>
      </w:pPr>
      <w:r w:rsidRPr="001D276A">
        <w:rPr>
          <w:sz w:val="32"/>
          <w:szCs w:val="32"/>
        </w:rPr>
        <w:t xml:space="preserve">Meeting Minutes – PSSC – Northrop Frye School </w:t>
      </w:r>
    </w:p>
    <w:p w14:paraId="2EFAEE03" w14:textId="6297ABFA" w:rsidR="003F78E2" w:rsidRDefault="003F78E2" w:rsidP="003F78E2">
      <w:pPr>
        <w:jc w:val="right"/>
        <w:rPr>
          <w:b/>
          <w:bCs/>
          <w:u w:val="single"/>
        </w:rPr>
      </w:pPr>
      <w:r>
        <w:rPr>
          <w:b/>
          <w:bCs/>
          <w:u w:val="single"/>
        </w:rPr>
        <w:t xml:space="preserve">Thursday </w:t>
      </w:r>
      <w:r w:rsidR="004F535E">
        <w:rPr>
          <w:b/>
          <w:bCs/>
          <w:u w:val="single"/>
        </w:rPr>
        <w:t>October</w:t>
      </w:r>
      <w:r>
        <w:rPr>
          <w:b/>
          <w:bCs/>
          <w:u w:val="single"/>
        </w:rPr>
        <w:t xml:space="preserve"> 2</w:t>
      </w:r>
      <w:r w:rsidR="004F535E">
        <w:rPr>
          <w:b/>
          <w:bCs/>
          <w:u w:val="single"/>
        </w:rPr>
        <w:t>3</w:t>
      </w:r>
      <w:r w:rsidR="004F535E" w:rsidRPr="004F535E">
        <w:rPr>
          <w:b/>
          <w:bCs/>
          <w:u w:val="single"/>
          <w:vertAlign w:val="superscript"/>
        </w:rPr>
        <w:t>rd</w:t>
      </w:r>
      <w:r>
        <w:rPr>
          <w:b/>
          <w:bCs/>
          <w:u w:val="single"/>
        </w:rPr>
        <w:t>, 2025, 6PM</w:t>
      </w:r>
    </w:p>
    <w:p w14:paraId="6B89B97C" w14:textId="77777777" w:rsidR="003F78E2" w:rsidRDefault="003F78E2" w:rsidP="003F78E2">
      <w:pPr>
        <w:jc w:val="right"/>
        <w:rPr>
          <w:b/>
          <w:bCs/>
          <w:u w:val="single"/>
        </w:rPr>
      </w:pPr>
    </w:p>
    <w:p w14:paraId="48D23184" w14:textId="0E046A76" w:rsidR="003F78E2" w:rsidRDefault="003F78E2" w:rsidP="004F535E">
      <w:r w:rsidRPr="009A0345">
        <w:t xml:space="preserve">Members in Attendance – </w:t>
      </w:r>
      <w:r w:rsidR="004F535E">
        <w:t>Thomas Andrews, Mark Owen, Rebecca Purdy, Tracy Cheng, Jennifer Silk, Natalie Ward, Thomas Andrews, Bushra Benazeer-</w:t>
      </w:r>
      <w:proofErr w:type="spellStart"/>
      <w:r w:rsidR="004F535E">
        <w:t>Schierenberg</w:t>
      </w:r>
      <w:proofErr w:type="spellEnd"/>
    </w:p>
    <w:p w14:paraId="0C86189D" w14:textId="5707A138" w:rsidR="00D10168" w:rsidRPr="004F535E" w:rsidRDefault="00D10168" w:rsidP="004F535E">
      <w:r>
        <w:t>Regrets – Ryan Francis</w:t>
      </w:r>
    </w:p>
    <w:p w14:paraId="3AD03482" w14:textId="77777777" w:rsidR="003F78E2" w:rsidRDefault="003F78E2" w:rsidP="003F78E2">
      <w:pPr>
        <w:rPr>
          <w:b/>
          <w:bCs/>
          <w:u w:val="single"/>
        </w:rPr>
      </w:pPr>
      <w:r w:rsidRPr="008A3651">
        <w:rPr>
          <w:b/>
          <w:bCs/>
          <w:u w:val="single"/>
        </w:rPr>
        <w:t>Minutes</w:t>
      </w:r>
    </w:p>
    <w:p w14:paraId="29356064" w14:textId="138EB4ED" w:rsidR="004F535E" w:rsidRDefault="004F535E" w:rsidP="003F78E2">
      <w:r>
        <w:t>Member Elections – completed by acclamation, as positions were uncontested:</w:t>
      </w:r>
    </w:p>
    <w:p w14:paraId="094A9631" w14:textId="1A896FCE" w:rsidR="004F535E" w:rsidRDefault="004F535E" w:rsidP="004F535E">
      <w:pPr>
        <w:ind w:firstLine="720"/>
      </w:pPr>
      <w:r>
        <w:t>Co-Chairs: Jennifer Silk, Natalie Ward</w:t>
      </w:r>
    </w:p>
    <w:p w14:paraId="114B6A87" w14:textId="053824E1" w:rsidR="004F535E" w:rsidRDefault="004F535E" w:rsidP="004F535E">
      <w:pPr>
        <w:ind w:firstLine="720"/>
      </w:pPr>
      <w:r>
        <w:t>Secretary: Melissa Thompson</w:t>
      </w:r>
    </w:p>
    <w:p w14:paraId="300506DF" w14:textId="36010964" w:rsidR="004F535E" w:rsidRPr="004F535E" w:rsidRDefault="004F535E" w:rsidP="004F535E">
      <w:pPr>
        <w:rPr>
          <w:b/>
          <w:bCs/>
          <w:u w:val="single"/>
        </w:rPr>
      </w:pPr>
      <w:r w:rsidRPr="004F535E">
        <w:rPr>
          <w:b/>
          <w:bCs/>
          <w:u w:val="single"/>
        </w:rPr>
        <w:t>Principal’s Update</w:t>
      </w:r>
    </w:p>
    <w:p w14:paraId="43AC1DA6" w14:textId="77777777" w:rsidR="00D10168" w:rsidRDefault="00D10168" w:rsidP="00D10168">
      <w:pPr>
        <w:pStyle w:val="ListParagraph"/>
        <w:numPr>
          <w:ilvl w:val="0"/>
          <w:numId w:val="6"/>
        </w:numPr>
      </w:pPr>
      <w:r>
        <w:t>Website has been updated and is sharing good information. Updated via a live link to a presentation that is updated regularly, so information should stay current.</w:t>
      </w:r>
    </w:p>
    <w:p w14:paraId="77971038" w14:textId="4AA1A38E" w:rsidR="004F535E" w:rsidRDefault="004F535E" w:rsidP="00D10168">
      <w:pPr>
        <w:pStyle w:val="ListParagraph"/>
        <w:numPr>
          <w:ilvl w:val="0"/>
          <w:numId w:val="6"/>
        </w:numPr>
      </w:pPr>
      <w:r>
        <w:t xml:space="preserve">Mr. Andrews is new to NFS – he shared his history with the group, including his experience in teaching and administration in Alberta. </w:t>
      </w:r>
    </w:p>
    <w:p w14:paraId="28221236" w14:textId="77777777" w:rsidR="004F535E" w:rsidRDefault="004F535E" w:rsidP="00D10168">
      <w:pPr>
        <w:pStyle w:val="ListParagraph"/>
        <w:numPr>
          <w:ilvl w:val="0"/>
          <w:numId w:val="6"/>
        </w:numPr>
      </w:pPr>
      <w:r>
        <w:t xml:space="preserve">Enrolment numbers: ~765. </w:t>
      </w:r>
      <w:r>
        <w:t>37 homerooms, 22 teachers under evaluation (new to teaching or district)</w:t>
      </w:r>
    </w:p>
    <w:p w14:paraId="4E9FB829" w14:textId="7B4F3145" w:rsidR="004F535E" w:rsidRDefault="004F535E" w:rsidP="00D10168">
      <w:pPr>
        <w:pStyle w:val="ListParagraph"/>
        <w:numPr>
          <w:ilvl w:val="0"/>
          <w:numId w:val="6"/>
        </w:numPr>
      </w:pPr>
      <w:r>
        <w:t xml:space="preserve">PSSC members shared information of concerns from previous school years about crowding, new school planning. The representative from the DEC provided some education about the process for boundary decisions and new building decisions. </w:t>
      </w:r>
    </w:p>
    <w:p w14:paraId="6068E98A" w14:textId="77777777" w:rsidR="004F535E" w:rsidRDefault="004F535E" w:rsidP="00D10168">
      <w:pPr>
        <w:pStyle w:val="ListParagraph"/>
        <w:numPr>
          <w:ilvl w:val="0"/>
          <w:numId w:val="6"/>
        </w:numPr>
      </w:pPr>
      <w:r>
        <w:t>RCMP came recently to assess the traffic situation. Parking lot is still an issue, especially at dismissal.</w:t>
      </w:r>
    </w:p>
    <w:p w14:paraId="1100B412" w14:textId="77777777" w:rsidR="004F535E" w:rsidRDefault="004F535E" w:rsidP="00D10168">
      <w:pPr>
        <w:pStyle w:val="ListParagraph"/>
        <w:numPr>
          <w:ilvl w:val="0"/>
          <w:numId w:val="6"/>
        </w:numPr>
      </w:pPr>
      <w:r>
        <w:t>Plans for the school for this year to focus on community spirit and safe/caring school atmosphere:</w:t>
      </w:r>
    </w:p>
    <w:p w14:paraId="43ACF204" w14:textId="1111FDC4" w:rsidR="004F535E" w:rsidRDefault="004F535E" w:rsidP="00D10168">
      <w:pPr>
        <w:pStyle w:val="ListParagraph"/>
        <w:numPr>
          <w:ilvl w:val="1"/>
          <w:numId w:val="6"/>
        </w:numPr>
      </w:pPr>
      <w:r>
        <w:t>Terry Fox run was included this year and raised ~$900 for cancer research</w:t>
      </w:r>
    </w:p>
    <w:p w14:paraId="299CA6E8" w14:textId="743A92C0" w:rsidR="004F535E" w:rsidRDefault="004F535E" w:rsidP="00D10168">
      <w:pPr>
        <w:pStyle w:val="ListParagraph"/>
        <w:numPr>
          <w:ilvl w:val="1"/>
          <w:numId w:val="6"/>
        </w:numPr>
      </w:pPr>
      <w:r>
        <w:t>Monthly newsletters planned to come from administration, including a grade four student leadership journalism page.</w:t>
      </w:r>
    </w:p>
    <w:p w14:paraId="17E4721A" w14:textId="7876B5DB" w:rsidR="004F535E" w:rsidRDefault="004F535E" w:rsidP="00D10168">
      <w:pPr>
        <w:pStyle w:val="ListParagraph"/>
        <w:numPr>
          <w:ilvl w:val="1"/>
          <w:numId w:val="6"/>
        </w:numPr>
      </w:pPr>
      <w:r>
        <w:t>Started a school Facebook page to connect with families</w:t>
      </w:r>
    </w:p>
    <w:p w14:paraId="09E3E906" w14:textId="61A4938C" w:rsidR="004F535E" w:rsidRDefault="004F535E" w:rsidP="00D10168">
      <w:pPr>
        <w:pStyle w:val="ListParagraph"/>
        <w:numPr>
          <w:ilvl w:val="1"/>
          <w:numId w:val="6"/>
        </w:numPr>
      </w:pPr>
      <w:r>
        <w:t>Started Falcon Fridays – theme days (spirit day, e.g. pyjama day, jerseys, costumes, hats, etc.). This is to encourage school spirit but also to counter potential attendance impacts of the Friday PL days that the school is piloting</w:t>
      </w:r>
    </w:p>
    <w:p w14:paraId="7BB24275" w14:textId="6BA1FB8D" w:rsidR="00D10168" w:rsidRDefault="00D10168" w:rsidP="00D10168">
      <w:pPr>
        <w:pStyle w:val="ListParagraph"/>
        <w:numPr>
          <w:ilvl w:val="1"/>
          <w:numId w:val="6"/>
        </w:numPr>
      </w:pPr>
      <w:r>
        <w:t>Increasing supports available to teachers so that students are supported as a result</w:t>
      </w:r>
    </w:p>
    <w:p w14:paraId="64EED708" w14:textId="59A59023" w:rsidR="00D10168" w:rsidRDefault="00D10168" w:rsidP="00D10168">
      <w:pPr>
        <w:pStyle w:val="ListParagraph"/>
        <w:numPr>
          <w:ilvl w:val="1"/>
          <w:numId w:val="6"/>
        </w:numPr>
      </w:pPr>
      <w:r>
        <w:t>Setting expectations about communication home – for example around behaviour issues, academic updates, etc.</w:t>
      </w:r>
    </w:p>
    <w:p w14:paraId="30D78723" w14:textId="2C09DA2A" w:rsidR="00D10168" w:rsidRDefault="00D10168" w:rsidP="00D10168">
      <w:pPr>
        <w:pStyle w:val="ListParagraph"/>
        <w:numPr>
          <w:ilvl w:val="1"/>
          <w:numId w:val="6"/>
        </w:numPr>
      </w:pPr>
      <w:r>
        <w:t xml:space="preserve">Discussed the value of sharing </w:t>
      </w:r>
      <w:r w:rsidRPr="00D10168">
        <w:rPr>
          <w:i/>
          <w:iCs/>
        </w:rPr>
        <w:t>celebrations</w:t>
      </w:r>
      <w:r>
        <w:t xml:space="preserve"> in communication with staff and families, not only focusing on the weaknesses or opportunities.</w:t>
      </w:r>
    </w:p>
    <w:p w14:paraId="473CD6BF" w14:textId="6AAE8D9D" w:rsidR="00D10168" w:rsidRDefault="00D10168" w:rsidP="00D10168">
      <w:pPr>
        <w:pStyle w:val="ListParagraph"/>
        <w:numPr>
          <w:ilvl w:val="0"/>
          <w:numId w:val="6"/>
        </w:numPr>
      </w:pPr>
      <w:r>
        <w:t>Shared some data related to student achievement.</w:t>
      </w:r>
    </w:p>
    <w:p w14:paraId="6F2C7821" w14:textId="221D4F1C" w:rsidR="00D10168" w:rsidRDefault="00D10168" w:rsidP="00D10168">
      <w:pPr>
        <w:pStyle w:val="ListParagraph"/>
        <w:numPr>
          <w:ilvl w:val="0"/>
          <w:numId w:val="6"/>
        </w:numPr>
      </w:pPr>
      <w:r>
        <w:t>Discussed the tracking of violence/reported incidents and the discrepancy between years based on reporting standards. Looking to clarify that process so year-over-year comparisons can be validly made.</w:t>
      </w:r>
    </w:p>
    <w:p w14:paraId="50046552" w14:textId="29BDF5DE" w:rsidR="00D10168" w:rsidRDefault="00D10168" w:rsidP="00D10168">
      <w:pPr>
        <w:pStyle w:val="ListParagraph"/>
        <w:numPr>
          <w:ilvl w:val="0"/>
          <w:numId w:val="6"/>
        </w:numPr>
      </w:pPr>
      <w:r>
        <w:t>Other areas of need - Shared data related to student absenteeism, and teacher perception survey around “Safe &amp; Cared for”</w:t>
      </w:r>
    </w:p>
    <w:p w14:paraId="1F30348E" w14:textId="3BD34D01" w:rsidR="00D10168" w:rsidRDefault="00D10168" w:rsidP="00D10168">
      <w:pPr>
        <w:pStyle w:val="ListParagraph"/>
        <w:numPr>
          <w:ilvl w:val="0"/>
          <w:numId w:val="6"/>
        </w:numPr>
      </w:pPr>
      <w:r>
        <w:t xml:space="preserve">Shared information about the district PL pilot, and how that has been rolled out at NFS. PL focuses on the SIP areas of numeracy, literacy, and safe &amp; cared for, also adding a “choose your own adventure” PL option for teacher choice based on their identified interest/need (options include indigenous education frameworks, literature study, or PBIS behaviour management strategies). Days otherwise alternate between a numeracy &amp; literacy focus, with other areas of need being included </w:t>
      </w:r>
      <w:proofErr w:type="gramStart"/>
      <w:r>
        <w:t>if and when</w:t>
      </w:r>
      <w:proofErr w:type="gramEnd"/>
      <w:r>
        <w:t xml:space="preserve"> they are identified.</w:t>
      </w:r>
    </w:p>
    <w:p w14:paraId="355D4644" w14:textId="192867EB" w:rsidR="004F535E" w:rsidRDefault="004F535E" w:rsidP="00D10168">
      <w:pPr>
        <w:pStyle w:val="ListParagraph"/>
        <w:numPr>
          <w:ilvl w:val="0"/>
          <w:numId w:val="6"/>
        </w:numPr>
      </w:pPr>
      <w:r>
        <w:lastRenderedPageBreak/>
        <w:t>There may be changes coming to the cafeteria for eating times to help with lunchtime supervision.</w:t>
      </w:r>
    </w:p>
    <w:p w14:paraId="0A67E5B8" w14:textId="17B4224B" w:rsidR="004F535E" w:rsidRDefault="004F535E" w:rsidP="00D10168">
      <w:pPr>
        <w:pStyle w:val="ListParagraph"/>
        <w:numPr>
          <w:ilvl w:val="0"/>
          <w:numId w:val="6"/>
        </w:numPr>
      </w:pPr>
      <w:r>
        <w:t>Discussed the School Improvement Plan goals, and how each administrator has a portfolio that is suited to their strengths and interests (</w:t>
      </w:r>
      <w:r w:rsidR="00D10168">
        <w:t>Caron – literacy, Dixson – numeracy, Andrews – safe/caring with improvement in graduation rates a communal responsibility, and largely being a natural consequence of success in these areas)</w:t>
      </w:r>
    </w:p>
    <w:p w14:paraId="54C2DC8D" w14:textId="4DD01B1C" w:rsidR="003F78E2" w:rsidRDefault="003F78E2" w:rsidP="003F78E2">
      <w:r>
        <w:t>Meeting adjourn</w:t>
      </w:r>
      <w:r w:rsidR="004F535E">
        <w:t>ment time not recorded. Estimate 19:40</w:t>
      </w:r>
    </w:p>
    <w:p w14:paraId="160591E7" w14:textId="24AB2BC1" w:rsidR="00EA4CA1" w:rsidRDefault="003F78E2">
      <w:r>
        <w:t xml:space="preserve">Next Meeting </w:t>
      </w:r>
      <w:proofErr w:type="gramStart"/>
      <w:r>
        <w:t xml:space="preserve">– </w:t>
      </w:r>
      <w:r w:rsidR="004F535E">
        <w:t xml:space="preserve"> TBD</w:t>
      </w:r>
      <w:proofErr w:type="gramEnd"/>
    </w:p>
    <w:sectPr w:rsidR="00EA4CA1" w:rsidSect="0034610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3143"/>
    <w:multiLevelType w:val="hybridMultilevel"/>
    <w:tmpl w:val="95D0B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A75166"/>
    <w:multiLevelType w:val="hybridMultilevel"/>
    <w:tmpl w:val="94865D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D443A7"/>
    <w:multiLevelType w:val="hybridMultilevel"/>
    <w:tmpl w:val="2C643EAC"/>
    <w:lvl w:ilvl="0" w:tplc="13A8635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FE5D26"/>
    <w:multiLevelType w:val="hybridMultilevel"/>
    <w:tmpl w:val="3FA87FEC"/>
    <w:lvl w:ilvl="0" w:tplc="CB866594">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4" w15:restartNumberingAfterBreak="0">
    <w:nsid w:val="5C16750D"/>
    <w:multiLevelType w:val="hybridMultilevel"/>
    <w:tmpl w:val="A8D0E618"/>
    <w:lvl w:ilvl="0" w:tplc="13A8635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3A7565"/>
    <w:multiLevelType w:val="hybridMultilevel"/>
    <w:tmpl w:val="C3A4FE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24487295">
    <w:abstractNumId w:val="4"/>
  </w:num>
  <w:num w:numId="2" w16cid:durableId="214702062">
    <w:abstractNumId w:val="2"/>
  </w:num>
  <w:num w:numId="3" w16cid:durableId="1406686372">
    <w:abstractNumId w:val="3"/>
  </w:num>
  <w:num w:numId="4" w16cid:durableId="569311904">
    <w:abstractNumId w:val="5"/>
  </w:num>
  <w:num w:numId="5" w16cid:durableId="91821932">
    <w:abstractNumId w:val="0"/>
  </w:num>
  <w:num w:numId="6" w16cid:durableId="39061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E2"/>
    <w:rsid w:val="0009675C"/>
    <w:rsid w:val="00247842"/>
    <w:rsid w:val="0034610D"/>
    <w:rsid w:val="003F78E2"/>
    <w:rsid w:val="004A0D23"/>
    <w:rsid w:val="004F535E"/>
    <w:rsid w:val="0068549E"/>
    <w:rsid w:val="006E3091"/>
    <w:rsid w:val="00850FD5"/>
    <w:rsid w:val="00A32451"/>
    <w:rsid w:val="00D10168"/>
    <w:rsid w:val="00D44988"/>
    <w:rsid w:val="00EA4CA1"/>
    <w:rsid w:val="00F966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0ADF"/>
  <w15:chartTrackingRefBased/>
  <w15:docId w15:val="{638EFD85-1377-486A-9CEA-F6A1A16F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E2"/>
  </w:style>
  <w:style w:type="paragraph" w:styleId="Heading1">
    <w:name w:val="heading 1"/>
    <w:basedOn w:val="Normal"/>
    <w:next w:val="Normal"/>
    <w:link w:val="Heading1Char"/>
    <w:uiPriority w:val="9"/>
    <w:qFormat/>
    <w:rsid w:val="003F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8E2"/>
    <w:rPr>
      <w:rFonts w:eastAsiaTheme="majorEastAsia" w:cstheme="majorBidi"/>
      <w:color w:val="272727" w:themeColor="text1" w:themeTint="D8"/>
    </w:rPr>
  </w:style>
  <w:style w:type="paragraph" w:styleId="Title">
    <w:name w:val="Title"/>
    <w:basedOn w:val="Normal"/>
    <w:next w:val="Normal"/>
    <w:link w:val="TitleChar"/>
    <w:uiPriority w:val="10"/>
    <w:qFormat/>
    <w:rsid w:val="003F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8E2"/>
    <w:pPr>
      <w:spacing w:before="160"/>
      <w:jc w:val="center"/>
    </w:pPr>
    <w:rPr>
      <w:i/>
      <w:iCs/>
      <w:color w:val="404040" w:themeColor="text1" w:themeTint="BF"/>
    </w:rPr>
  </w:style>
  <w:style w:type="character" w:customStyle="1" w:styleId="QuoteChar">
    <w:name w:val="Quote Char"/>
    <w:basedOn w:val="DefaultParagraphFont"/>
    <w:link w:val="Quote"/>
    <w:uiPriority w:val="29"/>
    <w:rsid w:val="003F78E2"/>
    <w:rPr>
      <w:i/>
      <w:iCs/>
      <w:color w:val="404040" w:themeColor="text1" w:themeTint="BF"/>
    </w:rPr>
  </w:style>
  <w:style w:type="paragraph" w:styleId="ListParagraph">
    <w:name w:val="List Paragraph"/>
    <w:basedOn w:val="Normal"/>
    <w:uiPriority w:val="34"/>
    <w:qFormat/>
    <w:rsid w:val="003F78E2"/>
    <w:pPr>
      <w:ind w:left="720"/>
      <w:contextualSpacing/>
    </w:pPr>
  </w:style>
  <w:style w:type="character" w:styleId="IntenseEmphasis">
    <w:name w:val="Intense Emphasis"/>
    <w:basedOn w:val="DefaultParagraphFont"/>
    <w:uiPriority w:val="21"/>
    <w:qFormat/>
    <w:rsid w:val="003F78E2"/>
    <w:rPr>
      <w:i/>
      <w:iCs/>
      <w:color w:val="0F4761" w:themeColor="accent1" w:themeShade="BF"/>
    </w:rPr>
  </w:style>
  <w:style w:type="paragraph" w:styleId="IntenseQuote">
    <w:name w:val="Intense Quote"/>
    <w:basedOn w:val="Normal"/>
    <w:next w:val="Normal"/>
    <w:link w:val="IntenseQuoteChar"/>
    <w:uiPriority w:val="30"/>
    <w:qFormat/>
    <w:rsid w:val="003F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8E2"/>
    <w:rPr>
      <w:i/>
      <w:iCs/>
      <w:color w:val="0F4761" w:themeColor="accent1" w:themeShade="BF"/>
    </w:rPr>
  </w:style>
  <w:style w:type="character" w:styleId="IntenseReference">
    <w:name w:val="Intense Reference"/>
    <w:basedOn w:val="DefaultParagraphFont"/>
    <w:uiPriority w:val="32"/>
    <w:qFormat/>
    <w:rsid w:val="003F7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(ASD-E)</dc:creator>
  <cp:keywords/>
  <dc:description/>
  <cp:lastModifiedBy>Thompson, Melissa (ASD-E)</cp:lastModifiedBy>
  <cp:revision>3</cp:revision>
  <dcterms:created xsi:type="dcterms:W3CDTF">2025-04-24T21:04:00Z</dcterms:created>
  <dcterms:modified xsi:type="dcterms:W3CDTF">2025-11-12T15:57:00Z</dcterms:modified>
</cp:coreProperties>
</file>